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DC4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Меню на</w:t>
      </w:r>
      <w:r w:rsidR="0009624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347D1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23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E93F8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347D1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9F21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202</w:t>
      </w:r>
      <w:r w:rsidR="00E93F8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0A78E8" w:rsidTr="00B4126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B65B6" w:rsidRDefault="001F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молочная геркулесовая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D0F0D" w:rsidRDefault="00FD0F0D" w:rsidP="00E4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77FD1" w:rsidRPr="000B65B6" w:rsidRDefault="001F1F30" w:rsidP="00E4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C4646" w:rsidRPr="007932E2" w:rsidRDefault="001F1F30" w:rsidP="00B8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30,38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347D18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0A78E8" w:rsidRDefault="00347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B65B6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47D18" w:rsidRPr="000B65B6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</w:tr>
      <w:tr w:rsidR="005078F9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78F9" w:rsidRPr="000A78E8" w:rsidRDefault="00507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B65B6" w:rsidRDefault="005078F9" w:rsidP="00785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B65B6" w:rsidRDefault="005078F9" w:rsidP="00347D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D119A">
              <w:rPr>
                <w:rFonts w:ascii="Times New Roman" w:hAnsi="Times New Roman" w:cs="Times New Roman"/>
                <w:b/>
              </w:rPr>
              <w:t>2</w:t>
            </w:r>
            <w:r w:rsidR="00347D18">
              <w:rPr>
                <w:rFonts w:ascii="Times New Roman" w:hAnsi="Times New Roman" w:cs="Times New Roman"/>
                <w:b/>
              </w:rPr>
              <w:t>4</w:t>
            </w:r>
            <w:r w:rsidR="00AD119A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47D18" w:rsidRPr="000A78E8" w:rsidTr="008B1BCA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0A78E8" w:rsidRDefault="00347D18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571F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347D18" w:rsidRPr="000A78E8" w:rsidTr="00CF4D18">
        <w:trPr>
          <w:trHeight w:val="92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A90C6F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347D18" w:rsidRPr="00A90C6F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12,79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15,01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74,75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648,16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65,34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9624F" w:rsidRDefault="00347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47D18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0A78E8" w:rsidRDefault="00347D1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харчо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347D18" w:rsidRDefault="00347D18" w:rsidP="00A43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813665" w:rsidRDefault="00347D18" w:rsidP="00A4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813665" w:rsidRDefault="00347D18" w:rsidP="00A4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813665" w:rsidRDefault="00347D18" w:rsidP="00A4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813665" w:rsidRDefault="00347D18" w:rsidP="00A4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382,1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347D18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Default="00347D1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Тефтеля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347D18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Default="00347D1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со сл.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347D18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Default="00347D1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DF0720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D119A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D119A" w:rsidRDefault="00AD119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DF0720" w:rsidRDefault="00AD119A" w:rsidP="00785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347D18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Default="00AD119A" w:rsidP="00785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103</w:t>
            </w:r>
          </w:p>
          <w:p w:rsidR="00AD119A" w:rsidRPr="000A78E8" w:rsidRDefault="00AD119A" w:rsidP="00785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7D18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A90C6F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347D18" w:rsidRPr="00A90C6F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23,31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25,156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144,07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975,55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29,82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497DB2" w:rsidRDefault="00347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47D18" w:rsidRPr="000A78E8" w:rsidTr="00B4126C">
        <w:trPr>
          <w:trHeight w:val="635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0A78E8" w:rsidRDefault="00347D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DF0720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47D18" w:rsidRPr="00DF0720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717DD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717DD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717DD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717DD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717DD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717DDA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347D18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0A78E8" w:rsidRDefault="00347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DF0720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347D18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Pr="000A78E8" w:rsidRDefault="00347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DF0720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Гренка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6F7EFD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347D18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B84672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84672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347D18" w:rsidRPr="00A90C6F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1,38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0,54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33,44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133,08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0070C0"/>
              </w:rPr>
            </w:pPr>
            <w:r w:rsidRPr="00347D18">
              <w:rPr>
                <w:b/>
                <w:color w:val="0070C0"/>
              </w:rPr>
              <w:t>2,16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A90C6F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47D18" w:rsidRPr="000A78E8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A90C6F" w:rsidRDefault="00347D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347D18" w:rsidRPr="00A90C6F" w:rsidRDefault="00347D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347D18" w:rsidRPr="00A90C6F" w:rsidRDefault="00347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FF0000"/>
              </w:rPr>
            </w:pPr>
            <w:r w:rsidRPr="00347D18">
              <w:rPr>
                <w:b/>
                <w:color w:val="FF0000"/>
              </w:rPr>
              <w:t>37,48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FF0000"/>
              </w:rPr>
            </w:pPr>
            <w:r w:rsidRPr="00347D18">
              <w:rPr>
                <w:b/>
                <w:color w:val="FF0000"/>
              </w:rPr>
              <w:t>40,706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FF0000"/>
              </w:rPr>
            </w:pPr>
            <w:r w:rsidRPr="00347D18">
              <w:rPr>
                <w:b/>
                <w:color w:val="FF0000"/>
              </w:rPr>
              <w:t>252,26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FF0000"/>
              </w:rPr>
            </w:pPr>
            <w:r w:rsidRPr="00347D18">
              <w:rPr>
                <w:b/>
                <w:color w:val="FF0000"/>
              </w:rPr>
              <w:t>1756,79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47D18" w:rsidRPr="00347D18" w:rsidRDefault="00347D18">
            <w:pPr>
              <w:jc w:val="right"/>
              <w:rPr>
                <w:b/>
                <w:color w:val="FF0000"/>
              </w:rPr>
            </w:pPr>
            <w:r w:rsidRPr="00347D18">
              <w:rPr>
                <w:b/>
                <w:color w:val="FF0000"/>
              </w:rPr>
              <w:t>97,32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5078F9" w:rsidRDefault="00347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17A75"/>
    <w:rsid w:val="00077FD1"/>
    <w:rsid w:val="00092E0B"/>
    <w:rsid w:val="0009624F"/>
    <w:rsid w:val="000A78E8"/>
    <w:rsid w:val="000B65B6"/>
    <w:rsid w:val="001F1F30"/>
    <w:rsid w:val="00290E49"/>
    <w:rsid w:val="003449B5"/>
    <w:rsid w:val="00347D18"/>
    <w:rsid w:val="00427C3D"/>
    <w:rsid w:val="00435CFA"/>
    <w:rsid w:val="00461624"/>
    <w:rsid w:val="004652EA"/>
    <w:rsid w:val="00497DB2"/>
    <w:rsid w:val="005078F9"/>
    <w:rsid w:val="00605C34"/>
    <w:rsid w:val="00674B25"/>
    <w:rsid w:val="00717DDA"/>
    <w:rsid w:val="00776BC2"/>
    <w:rsid w:val="00784F12"/>
    <w:rsid w:val="007932E2"/>
    <w:rsid w:val="00855781"/>
    <w:rsid w:val="009C519E"/>
    <w:rsid w:val="009D7F98"/>
    <w:rsid w:val="009F21BA"/>
    <w:rsid w:val="00A04676"/>
    <w:rsid w:val="00A800FD"/>
    <w:rsid w:val="00A82236"/>
    <w:rsid w:val="00A90C6F"/>
    <w:rsid w:val="00AD119A"/>
    <w:rsid w:val="00B4126C"/>
    <w:rsid w:val="00B84672"/>
    <w:rsid w:val="00BE2656"/>
    <w:rsid w:val="00CF4D18"/>
    <w:rsid w:val="00D26F36"/>
    <w:rsid w:val="00DC4646"/>
    <w:rsid w:val="00DE7201"/>
    <w:rsid w:val="00DF0720"/>
    <w:rsid w:val="00E43BC3"/>
    <w:rsid w:val="00E93F8F"/>
    <w:rsid w:val="00EB1803"/>
    <w:rsid w:val="00EB681A"/>
    <w:rsid w:val="00F031B7"/>
    <w:rsid w:val="00FD0F0D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2025-04-22T14:13:00Z</dcterms:created>
  <dcterms:modified xsi:type="dcterms:W3CDTF">2025-04-22T14:13:00Z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