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2C487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18</w:t>
      </w:r>
      <w:r w:rsidR="0060602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2C487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12</w:t>
      </w:r>
      <w:r w:rsidR="005C6F9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5C7519" w:rsidRPr="000A78E8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A78E8" w:rsidRDefault="005C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C7519" w:rsidRPr="000B65B6" w:rsidRDefault="005C7519" w:rsidP="001175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манная молочная с маслом и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5C7519" w:rsidRPr="000B65B6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11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C7519" w:rsidRPr="007932E2" w:rsidRDefault="005C7519" w:rsidP="0033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3507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A05F7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5F7" w:rsidRPr="000A78E8" w:rsidRDefault="00AA0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0B65B6" w:rsidRDefault="00AA05F7" w:rsidP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9B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AA05F7" w:rsidRPr="000B65B6" w:rsidRDefault="00571A13" w:rsidP="009B7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5F7" w:rsidRPr="006F7EFD" w:rsidRDefault="00AA05F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0D5195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D5195" w:rsidRPr="000A78E8" w:rsidRDefault="000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D5195" w:rsidP="00871F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0B65B6" w:rsidRDefault="000C1952" w:rsidP="00665F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65F83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D5195" w:rsidRPr="00DF0720" w:rsidRDefault="000D5195" w:rsidP="0087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2C4877" w:rsidRPr="000A78E8" w:rsidTr="0085578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FC6A41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665F83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13,63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16,75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99,66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678,15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22,22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DD1E0D" w:rsidRDefault="00665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2C4877" w:rsidRPr="000A78E8" w:rsidTr="009D7F98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  <w:r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Свежий помидор (порционно)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5,47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2C4877" w:rsidRPr="000A78E8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Default="002C487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Щи из свежей капусты со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смтаной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2C4877" w:rsidRDefault="002C4877" w:rsidP="002C48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813665" w:rsidRDefault="002C4877" w:rsidP="003C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813665" w:rsidRDefault="002C4877" w:rsidP="003C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813665" w:rsidRDefault="002C4877" w:rsidP="003C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24,88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813665" w:rsidRDefault="002C4877" w:rsidP="003C56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56,29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C4877" w:rsidRPr="000A78E8" w:rsidTr="009D7F98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Default="002C487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Биточек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2C4877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DF0720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Картофель отварной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</w:tr>
      <w:tr w:rsidR="002C4877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DF0720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A78E8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665F83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65F83" w:rsidRPr="000A78E8" w:rsidRDefault="00665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DF0720" w:rsidRDefault="00665F83" w:rsidP="003E6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2C4877" w:rsidRPr="000A78E8" w:rsidRDefault="002C4877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0A78E8" w:rsidRDefault="00665F83" w:rsidP="003E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665F83" w:rsidRPr="000A78E8" w:rsidTr="00BB0092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23,71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28,79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153,87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2C4877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972,68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21,53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AA05F7" w:rsidRDefault="00665F83" w:rsidP="009170C2">
            <w:pPr>
              <w:jc w:val="right"/>
              <w:rPr>
                <w:b/>
                <w:color w:val="0070C0"/>
              </w:rPr>
            </w:pPr>
          </w:p>
        </w:tc>
      </w:tr>
      <w:tr w:rsidR="002C4877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0B6CC2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2C4877" w:rsidRPr="000A78E8" w:rsidTr="00A355DB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C4877" w:rsidRPr="000A78E8" w:rsidRDefault="002C4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DF0720" w:rsidRDefault="002C4877" w:rsidP="003C5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Пряник фруктовый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6F7EFD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CF22C6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2,91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CF22C6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3,69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CF22C6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30,74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CF22C6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167,85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CF22C6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2C6"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C4877" w:rsidRPr="006F7EFD" w:rsidRDefault="002C4877" w:rsidP="003C5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</w:tr>
      <w:tr w:rsidR="00665F83" w:rsidRPr="000A78E8" w:rsidTr="00AC4F5A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10,2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7,32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12,06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2C4877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351,85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0070C0"/>
              </w:rPr>
            </w:pPr>
            <w:r w:rsidRPr="00665F83">
              <w:rPr>
                <w:b/>
                <w:color w:val="0070C0"/>
              </w:rPr>
              <w:t>3,24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E9385F" w:rsidRDefault="00665F83" w:rsidP="009170C2">
            <w:pPr>
              <w:jc w:val="right"/>
              <w:rPr>
                <w:b/>
                <w:color w:val="0070C0"/>
              </w:rPr>
            </w:pPr>
          </w:p>
        </w:tc>
      </w:tr>
      <w:tr w:rsidR="00665F83" w:rsidRPr="000A78E8" w:rsidTr="0007273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65F83" w:rsidRPr="002B351D" w:rsidRDefault="00665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665F83" w:rsidRPr="002B351D" w:rsidRDefault="00665F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665F83" w:rsidRPr="002B351D" w:rsidRDefault="00665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FF0000"/>
              </w:rPr>
            </w:pPr>
            <w:r w:rsidRPr="00665F83">
              <w:rPr>
                <w:b/>
                <w:color w:val="FF0000"/>
              </w:rPr>
              <w:t>47,54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FF0000"/>
              </w:rPr>
            </w:pPr>
            <w:r w:rsidRPr="00665F83">
              <w:rPr>
                <w:b/>
                <w:color w:val="FF0000"/>
              </w:rPr>
              <w:t>52,86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FF0000"/>
              </w:rPr>
            </w:pPr>
            <w:r w:rsidRPr="00665F83">
              <w:rPr>
                <w:b/>
                <w:color w:val="FF0000"/>
              </w:rPr>
              <w:t>265,59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2C4877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2002,68</w:t>
            </w:r>
            <w:bookmarkStart w:id="0" w:name="_GoBack"/>
            <w:bookmarkEnd w:id="0"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665F83" w:rsidRDefault="00665F83">
            <w:pPr>
              <w:jc w:val="right"/>
              <w:rPr>
                <w:b/>
                <w:color w:val="FF0000"/>
              </w:rPr>
            </w:pPr>
            <w:r w:rsidRPr="00665F83">
              <w:rPr>
                <w:b/>
                <w:color w:val="FF0000"/>
              </w:rPr>
              <w:t>46,99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65F83" w:rsidRPr="00AA05F7" w:rsidRDefault="00665F83">
            <w:pPr>
              <w:jc w:val="right"/>
              <w:rPr>
                <w:b/>
                <w:color w:val="FF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153A2"/>
    <w:rsid w:val="00064566"/>
    <w:rsid w:val="00077FD1"/>
    <w:rsid w:val="000A78E8"/>
    <w:rsid w:val="000B65B6"/>
    <w:rsid w:val="000C1952"/>
    <w:rsid w:val="000C64C2"/>
    <w:rsid w:val="000D446B"/>
    <w:rsid w:val="000D5195"/>
    <w:rsid w:val="00144319"/>
    <w:rsid w:val="0016484B"/>
    <w:rsid w:val="00191768"/>
    <w:rsid w:val="001D6F22"/>
    <w:rsid w:val="002B351D"/>
    <w:rsid w:val="002C4877"/>
    <w:rsid w:val="002C5BE4"/>
    <w:rsid w:val="002D6B1A"/>
    <w:rsid w:val="00305682"/>
    <w:rsid w:val="00335078"/>
    <w:rsid w:val="00342833"/>
    <w:rsid w:val="003449B5"/>
    <w:rsid w:val="003C73F2"/>
    <w:rsid w:val="00403753"/>
    <w:rsid w:val="00435BA9"/>
    <w:rsid w:val="00435CFA"/>
    <w:rsid w:val="00450A6D"/>
    <w:rsid w:val="00463DC2"/>
    <w:rsid w:val="00464FA3"/>
    <w:rsid w:val="004D3A23"/>
    <w:rsid w:val="00571A13"/>
    <w:rsid w:val="005C6F9E"/>
    <w:rsid w:val="005C7519"/>
    <w:rsid w:val="00606025"/>
    <w:rsid w:val="00665F83"/>
    <w:rsid w:val="0067220D"/>
    <w:rsid w:val="00686F32"/>
    <w:rsid w:val="006879B0"/>
    <w:rsid w:val="00690180"/>
    <w:rsid w:val="006B72C4"/>
    <w:rsid w:val="00717DDA"/>
    <w:rsid w:val="00721F13"/>
    <w:rsid w:val="00735F98"/>
    <w:rsid w:val="00784F12"/>
    <w:rsid w:val="007932E2"/>
    <w:rsid w:val="008100FA"/>
    <w:rsid w:val="00855781"/>
    <w:rsid w:val="008612F5"/>
    <w:rsid w:val="00864EF3"/>
    <w:rsid w:val="00907207"/>
    <w:rsid w:val="00983FE7"/>
    <w:rsid w:val="009B7419"/>
    <w:rsid w:val="009D7F98"/>
    <w:rsid w:val="009E255A"/>
    <w:rsid w:val="009E5331"/>
    <w:rsid w:val="00A04676"/>
    <w:rsid w:val="00A64623"/>
    <w:rsid w:val="00A800FD"/>
    <w:rsid w:val="00A82236"/>
    <w:rsid w:val="00A90C6F"/>
    <w:rsid w:val="00AA05F7"/>
    <w:rsid w:val="00B1458F"/>
    <w:rsid w:val="00B4126C"/>
    <w:rsid w:val="00BF335F"/>
    <w:rsid w:val="00C905EB"/>
    <w:rsid w:val="00C9732A"/>
    <w:rsid w:val="00D37222"/>
    <w:rsid w:val="00D44D5A"/>
    <w:rsid w:val="00D82067"/>
    <w:rsid w:val="00DD1E0D"/>
    <w:rsid w:val="00DD3FFE"/>
    <w:rsid w:val="00DE7201"/>
    <w:rsid w:val="00DF0720"/>
    <w:rsid w:val="00EA625A"/>
    <w:rsid w:val="00EE7363"/>
    <w:rsid w:val="00EF1E87"/>
    <w:rsid w:val="00F031B7"/>
    <w:rsid w:val="00F95829"/>
    <w:rsid w:val="00FC6D42"/>
    <w:rsid w:val="00FD21A7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table" w:styleId="ab">
    <w:name w:val="Table Grid"/>
    <w:basedOn w:val="a1"/>
    <w:uiPriority w:val="59"/>
    <w:rsid w:val="00435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D22B8-DFBB-4DAC-A27F-51367CCD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2024-12-17T10:46:00Z</dcterms:created>
  <dcterms:modified xsi:type="dcterms:W3CDTF">2024-12-17T10:46:00Z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